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8A" w:rsidRDefault="009E34D5" w:rsidP="00FE798A">
      <w:pPr>
        <w:jc w:val="center"/>
        <w:rPr>
          <w:rFonts w:ascii="Arial Black" w:hAnsi="Arial Black"/>
          <w:color w:val="C00000"/>
          <w:sz w:val="36"/>
          <w:lang w:val="uk-UA"/>
        </w:rPr>
      </w:pPr>
      <w:r w:rsidRPr="009E34D5">
        <w:rPr>
          <w:rFonts w:ascii="Arial Black" w:hAnsi="Arial Black"/>
          <w:color w:val="C00000"/>
          <w:sz w:val="36"/>
          <w:lang w:val="uk-UA"/>
        </w:rPr>
        <w:t>ІНФОРМАЦІЯ ПРО УМОВИ ДОСТУПНОСТІ ДНЗ ДЛЯ НАВЧАННЯ ОСІБ З ОСОБЛИВИМИ ОСВІТНІМИ ПОТРЕБАМИ</w:t>
      </w:r>
    </w:p>
    <w:p w:rsidR="009E34D5" w:rsidRDefault="009E34D5" w:rsidP="00FE798A">
      <w:pPr>
        <w:jc w:val="center"/>
        <w:rPr>
          <w:rFonts w:ascii="Arial Black" w:hAnsi="Arial Black"/>
          <w:color w:val="C00000"/>
          <w:sz w:val="36"/>
          <w:lang w:val="uk-UA"/>
        </w:rPr>
      </w:pPr>
    </w:p>
    <w:p w:rsidR="009E34D5" w:rsidRPr="009E34D5" w:rsidRDefault="009E34D5" w:rsidP="009E34D5">
      <w:pPr>
        <w:jc w:val="both"/>
        <w:rPr>
          <w:rFonts w:ascii="Arial Black" w:hAnsi="Arial Black"/>
          <w:color w:val="C00000"/>
          <w:sz w:val="36"/>
          <w:lang w:val="uk-UA"/>
        </w:rPr>
      </w:pPr>
      <w:r>
        <w:rPr>
          <w:rFonts w:ascii="Arial Black" w:hAnsi="Arial Black"/>
          <w:color w:val="C00000"/>
          <w:sz w:val="36"/>
          <w:lang w:val="uk-UA"/>
        </w:rPr>
        <w:t xml:space="preserve">     </w:t>
      </w:r>
      <w:r w:rsidRPr="009E34D5">
        <w:rPr>
          <w:rFonts w:ascii="Arial Black" w:hAnsi="Arial Black"/>
          <w:color w:val="00B050"/>
          <w:sz w:val="36"/>
          <w:lang w:val="uk-UA"/>
        </w:rPr>
        <w:t>В дошкільному навчальному закладі функціонує 2 логопедичні для дітей з вадами мовлення.</w:t>
      </w:r>
      <w:r>
        <w:rPr>
          <w:rFonts w:ascii="Arial Black" w:hAnsi="Arial Black"/>
          <w:color w:val="00B050"/>
          <w:sz w:val="36"/>
          <w:lang w:val="uk-UA"/>
        </w:rPr>
        <w:t xml:space="preserve"> На разі для прийому на навчання дітей з особливими освітніми потребами ( вади опорно-рухового апарату- «візочники») умов немає – відсутні пандуси.</w:t>
      </w:r>
      <w:bookmarkStart w:id="0" w:name="_GoBack"/>
      <w:bookmarkEnd w:id="0"/>
    </w:p>
    <w:p w:rsidR="009E34D5" w:rsidRDefault="009E34D5" w:rsidP="00FE798A">
      <w:pPr>
        <w:jc w:val="center"/>
        <w:rPr>
          <w:rFonts w:ascii="Arial Black" w:hAnsi="Arial Black"/>
          <w:color w:val="00B050"/>
          <w:sz w:val="36"/>
          <w:lang w:val="uk-UA"/>
        </w:rPr>
      </w:pPr>
    </w:p>
    <w:p w:rsidR="009E34D5" w:rsidRPr="00FE798A" w:rsidRDefault="009E34D5" w:rsidP="00FE798A">
      <w:pPr>
        <w:jc w:val="center"/>
        <w:rPr>
          <w:rFonts w:ascii="Arial Black" w:hAnsi="Arial Black"/>
          <w:color w:val="00B050"/>
          <w:sz w:val="36"/>
          <w:lang w:val="uk-UA"/>
        </w:rPr>
      </w:pPr>
    </w:p>
    <w:sectPr w:rsidR="009E34D5" w:rsidRPr="00FE7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8B3"/>
    <w:multiLevelType w:val="hybridMultilevel"/>
    <w:tmpl w:val="CF243C4E"/>
    <w:lvl w:ilvl="0" w:tplc="04220001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3E0A365F"/>
    <w:multiLevelType w:val="multilevel"/>
    <w:tmpl w:val="552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21192"/>
    <w:multiLevelType w:val="multilevel"/>
    <w:tmpl w:val="9426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A7B08"/>
    <w:multiLevelType w:val="multilevel"/>
    <w:tmpl w:val="47D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A5435"/>
    <w:multiLevelType w:val="hybridMultilevel"/>
    <w:tmpl w:val="5AF61F6A"/>
    <w:lvl w:ilvl="0" w:tplc="DB1A0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D4CCD"/>
    <w:multiLevelType w:val="multilevel"/>
    <w:tmpl w:val="2BE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13396"/>
    <w:multiLevelType w:val="multilevel"/>
    <w:tmpl w:val="826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6"/>
    <w:rsid w:val="000440B5"/>
    <w:rsid w:val="00090965"/>
    <w:rsid w:val="00210C37"/>
    <w:rsid w:val="002F0486"/>
    <w:rsid w:val="002F29E3"/>
    <w:rsid w:val="003E6A47"/>
    <w:rsid w:val="004C7F12"/>
    <w:rsid w:val="00693AAC"/>
    <w:rsid w:val="007341C5"/>
    <w:rsid w:val="007D0E36"/>
    <w:rsid w:val="008735A5"/>
    <w:rsid w:val="00985C1E"/>
    <w:rsid w:val="009E34D5"/>
    <w:rsid w:val="00A87960"/>
    <w:rsid w:val="00B46589"/>
    <w:rsid w:val="00CC0200"/>
    <w:rsid w:val="00F013B6"/>
    <w:rsid w:val="00F85644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DC3E-E9E8-4C66-8903-A62C2B7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6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F013B6"/>
    <w:rPr>
      <w:color w:val="0000FF"/>
      <w:u w:val="single"/>
    </w:rPr>
  </w:style>
  <w:style w:type="character" w:styleId="a5">
    <w:name w:val="Strong"/>
    <w:basedOn w:val="a0"/>
    <w:uiPriority w:val="22"/>
    <w:qFormat/>
    <w:rsid w:val="00210C37"/>
    <w:rPr>
      <w:b/>
      <w:bCs/>
    </w:rPr>
  </w:style>
  <w:style w:type="paragraph" w:customStyle="1" w:styleId="a6">
    <w:name w:val="Стиль"/>
    <w:rsid w:val="002F2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E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23C5-0FCB-4A4C-840F-20786733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dcterms:created xsi:type="dcterms:W3CDTF">2017-12-13T07:58:00Z</dcterms:created>
  <dcterms:modified xsi:type="dcterms:W3CDTF">2017-12-14T08:28:00Z</dcterms:modified>
</cp:coreProperties>
</file>